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B3B4A" w:rsidRDefault="0003131F">
      <w:r>
        <w:t xml:space="preserve">Cuenta </w:t>
      </w:r>
      <w:r w:rsidR="00D21867">
        <w:t>p</w:t>
      </w:r>
      <w:r>
        <w:t>ública</w:t>
      </w:r>
    </w:p>
    <w:sectPr w:rsidR="00BB3B4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31F"/>
    <w:rsid w:val="0003131F"/>
    <w:rsid w:val="006461CA"/>
    <w:rsid w:val="00BB3B4A"/>
    <w:rsid w:val="00D21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DA3D6"/>
  <w15:chartTrackingRefBased/>
  <w15:docId w15:val="{CE36EA78-7A04-417A-AA8C-96C05BAA2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lupe parra rodriguez</dc:creator>
  <cp:keywords/>
  <dc:description/>
  <cp:lastModifiedBy>lupe parra rodriguez</cp:lastModifiedBy>
  <cp:revision>2</cp:revision>
  <dcterms:created xsi:type="dcterms:W3CDTF">2025-08-08T18:09:00Z</dcterms:created>
  <dcterms:modified xsi:type="dcterms:W3CDTF">2025-08-08T18:10:00Z</dcterms:modified>
</cp:coreProperties>
</file>